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CD62F4" w14:textId="7845CA12" w:rsidR="007407B6" w:rsidRPr="007407B6" w:rsidRDefault="007B1E8E" w:rsidP="007407B6">
      <w:pPr>
        <w:bidi/>
        <w:spacing w:after="0" w:line="192" w:lineRule="auto"/>
        <w:jc w:val="center"/>
        <w:rPr>
          <w:rFonts w:ascii="Times New Roman" w:eastAsia="Times New Roman" w:hAnsi="Times New Roman" w:cs="B Titr"/>
          <w:b/>
          <w:bCs/>
          <w:sz w:val="48"/>
          <w:szCs w:val="48"/>
          <w:rtl/>
          <w:lang w:bidi="fa-IR"/>
        </w:rPr>
      </w:pPr>
      <w:r w:rsidRPr="007B1E8E">
        <w:rPr>
          <w:rFonts w:ascii="Times New Roman" w:eastAsia="Times New Roman" w:hAnsi="Times New Roman" w:cs="B Titr"/>
          <w:b/>
          <w:bCs/>
          <w:sz w:val="48"/>
          <w:szCs w:val="48"/>
          <w:rtl/>
          <w:lang w:bidi="fa-IR"/>
        </w:rPr>
        <w:t xml:space="preserve">گزارشي از اهم </w:t>
      </w:r>
      <w:r w:rsidR="00127061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 xml:space="preserve">رویدادها، </w:t>
      </w:r>
      <w:r w:rsidRPr="007B1E8E">
        <w:rPr>
          <w:rFonts w:ascii="Times New Roman" w:eastAsia="Times New Roman" w:hAnsi="Times New Roman" w:cs="B Titr"/>
          <w:b/>
          <w:bCs/>
          <w:sz w:val="48"/>
          <w:szCs w:val="48"/>
          <w:rtl/>
          <w:lang w:bidi="fa-IR"/>
        </w:rPr>
        <w:t>دستاوردها و موفقيت</w:t>
      </w:r>
      <w:r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>‌</w:t>
      </w:r>
      <w:r w:rsidRPr="007B1E8E">
        <w:rPr>
          <w:rFonts w:ascii="Times New Roman" w:eastAsia="Times New Roman" w:hAnsi="Times New Roman" w:cs="B Titr"/>
          <w:b/>
          <w:bCs/>
          <w:sz w:val="48"/>
          <w:szCs w:val="48"/>
          <w:rtl/>
          <w:lang w:bidi="fa-IR"/>
        </w:rPr>
        <w:t>هاي</w:t>
      </w:r>
      <w:r w:rsidR="007407B6" w:rsidRPr="007407B6">
        <w:rPr>
          <w:rFonts w:ascii="Times New Roman" w:eastAsia="Times New Roman" w:hAnsi="Times New Roman" w:cs="B Titr"/>
          <w:b/>
          <w:bCs/>
          <w:sz w:val="48"/>
          <w:szCs w:val="48"/>
          <w:rtl/>
          <w:lang w:bidi="fa-IR"/>
        </w:rPr>
        <w:br/>
      </w:r>
      <w:r w:rsidR="007407B6" w:rsidRPr="007407B6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 xml:space="preserve">دانشکده مهندسی </w:t>
      </w:r>
      <w:r w:rsidR="00385FD2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>دانشکدگان</w:t>
      </w:r>
      <w:r w:rsidR="007407B6" w:rsidRPr="007407B6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 xml:space="preserve"> فارابی دانشگاه تهران</w:t>
      </w:r>
    </w:p>
    <w:p w14:paraId="34D6F3B6" w14:textId="0B114AAF" w:rsidR="002C797E" w:rsidRPr="002C797E" w:rsidRDefault="007B1E8E" w:rsidP="007407B6">
      <w:pPr>
        <w:bidi/>
        <w:spacing w:before="240" w:after="240" w:line="240" w:lineRule="auto"/>
        <w:jc w:val="center"/>
        <w:rPr>
          <w:rFonts w:ascii="Times New Roman" w:eastAsia="Times New Roman" w:hAnsi="Times New Roman" w:cs="B Nazanin"/>
          <w:b/>
          <w:bCs/>
          <w:sz w:val="40"/>
          <w:szCs w:val="40"/>
          <w:rtl/>
          <w:lang w:bidi="fa-IR"/>
        </w:rPr>
      </w:pPr>
      <w:r>
        <w:rPr>
          <w:rFonts w:ascii="Times New Roman" w:eastAsia="Times New Roman" w:hAnsi="Times New Roman" w:cs="B Nazanin" w:hint="cs"/>
          <w:b/>
          <w:bCs/>
          <w:sz w:val="40"/>
          <w:szCs w:val="40"/>
          <w:rtl/>
          <w:lang w:bidi="fa-IR"/>
        </w:rPr>
        <w:t>در بازه‌ی زمانی مرداد 1400 تا مرداد 1402</w:t>
      </w:r>
    </w:p>
    <w:p w14:paraId="1D93D1A1" w14:textId="57AB1D38" w:rsidR="000A5C3A" w:rsidRDefault="000A5C3A" w:rsidP="000A5C3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قرار گرفتن 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مقاله </w:t>
      </w:r>
      <w:r w:rsidRPr="00060E93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دکتر شاهرخ اسدی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عضو ه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أت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علم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گروه مهندسی صنایع 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دانشکده مهندس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دانشکدگان فاراب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فهرست مقالات پُر استناد نشر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ه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معتبر ب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ن‌الملل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(نشر</w:t>
      </w:r>
      <w:r w:rsidRPr="00392FF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92FF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ه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392FF3">
        <w:rPr>
          <w:rFonts w:ascii="Times New Roman" w:eastAsia="Times New Roman" w:hAnsi="Times New Roman" w:cs="B Nazanin"/>
          <w:sz w:val="28"/>
          <w:szCs w:val="28"/>
          <w:lang w:bidi="fa-IR"/>
        </w:rPr>
        <w:t>Q1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با ضر</w:t>
      </w:r>
      <w:r w:rsidRPr="00392FF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92FF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ب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تاث</w:t>
      </w:r>
      <w:r w:rsidRPr="00392FF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92FF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6.31)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Pr="00060E93">
        <w:rPr>
          <w:rFonts w:ascii="Times New Roman" w:eastAsia="Times New Roman" w:hAnsi="Times New Roman" w:cs="B Nazanin"/>
          <w:sz w:val="28"/>
          <w:szCs w:val="28"/>
          <w:lang w:bidi="fa-IR"/>
        </w:rPr>
        <w:t>Journal of Biomedical Informatics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(1400)</w:t>
      </w:r>
    </w:p>
    <w:p w14:paraId="656ECB7F" w14:textId="09A3E448" w:rsidR="003435BD" w:rsidRDefault="003435BD" w:rsidP="003435BD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Pr="0049345E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کلاس‌های تعاملی دانشگاه و بازار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در حاشیه‌ی درس «کارگاه کامپیوتر» به‌عنوان یک الگوی جدید برای ارتباط نهاد علم با جامعه (۶ جلسه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مهر تا دی 1400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)</w:t>
      </w:r>
    </w:p>
    <w:tbl>
      <w:tblPr>
        <w:tblStyle w:val="TableGrid"/>
        <w:bidiVisual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8"/>
        <w:gridCol w:w="2769"/>
        <w:gridCol w:w="2769"/>
      </w:tblGrid>
      <w:tr w:rsidR="003435BD" w14:paraId="6379E75B" w14:textId="77777777" w:rsidTr="00BB6AF5">
        <w:tc>
          <w:tcPr>
            <w:tcW w:w="2768" w:type="dxa"/>
            <w:shd w:val="clear" w:color="auto" w:fill="auto"/>
            <w:tcMar>
              <w:top w:w="113" w:type="dxa"/>
              <w:bottom w:w="113" w:type="dxa"/>
            </w:tcMar>
          </w:tcPr>
          <w:p w14:paraId="16A1C1A4" w14:textId="77777777" w:rsidR="003435BD" w:rsidRDefault="003435BD" w:rsidP="00196619">
            <w:pPr>
              <w:pStyle w:val="ListParagraph"/>
              <w:bidi/>
              <w:ind w:left="0"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6FBDB3F1" wp14:editId="5BAD0CB3">
                  <wp:extent cx="1620000" cy="911228"/>
                  <wp:effectExtent l="0" t="0" r="0" b="317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911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shd w:val="clear" w:color="auto" w:fill="auto"/>
            <w:tcMar>
              <w:top w:w="113" w:type="dxa"/>
              <w:bottom w:w="113" w:type="dxa"/>
            </w:tcMar>
          </w:tcPr>
          <w:p w14:paraId="568E6F5E" w14:textId="77777777" w:rsidR="003435BD" w:rsidRDefault="003435BD" w:rsidP="00196619">
            <w:pPr>
              <w:pStyle w:val="ListParagraph"/>
              <w:bidi/>
              <w:ind w:left="0"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18CD1B74" wp14:editId="0FA2DE40">
                  <wp:extent cx="1620000" cy="910510"/>
                  <wp:effectExtent l="0" t="0" r="0" b="444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91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shd w:val="clear" w:color="auto" w:fill="auto"/>
            <w:tcMar>
              <w:top w:w="113" w:type="dxa"/>
              <w:bottom w:w="113" w:type="dxa"/>
            </w:tcMar>
          </w:tcPr>
          <w:p w14:paraId="31534B3B" w14:textId="77777777" w:rsidR="003435BD" w:rsidRDefault="003435BD" w:rsidP="00196619">
            <w:pPr>
              <w:pStyle w:val="ListParagraph"/>
              <w:bidi/>
              <w:ind w:left="0"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7634FE0F" wp14:editId="6A038A38">
                  <wp:extent cx="1620000" cy="911228"/>
                  <wp:effectExtent l="0" t="0" r="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911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35BD" w14:paraId="0D8984F0" w14:textId="77777777" w:rsidTr="00BB6AF5">
        <w:tc>
          <w:tcPr>
            <w:tcW w:w="2768" w:type="dxa"/>
            <w:shd w:val="clear" w:color="auto" w:fill="auto"/>
            <w:tcMar>
              <w:top w:w="113" w:type="dxa"/>
              <w:bottom w:w="113" w:type="dxa"/>
            </w:tcMar>
          </w:tcPr>
          <w:p w14:paraId="56AD6E7E" w14:textId="77777777" w:rsidR="003435BD" w:rsidRDefault="003435BD" w:rsidP="00196619">
            <w:pPr>
              <w:pStyle w:val="ListParagraph"/>
              <w:bidi/>
              <w:ind w:left="0"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24DA8174" wp14:editId="6DA50353">
                  <wp:extent cx="1620000" cy="911228"/>
                  <wp:effectExtent l="0" t="0" r="0" b="317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911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shd w:val="clear" w:color="auto" w:fill="auto"/>
            <w:tcMar>
              <w:top w:w="113" w:type="dxa"/>
              <w:bottom w:w="113" w:type="dxa"/>
            </w:tcMar>
          </w:tcPr>
          <w:p w14:paraId="5674A8D8" w14:textId="77777777" w:rsidR="003435BD" w:rsidRDefault="003435BD" w:rsidP="00196619">
            <w:pPr>
              <w:pStyle w:val="ListParagraph"/>
              <w:bidi/>
              <w:ind w:left="0"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6E7D6C3A" wp14:editId="5CADEE9F">
                  <wp:extent cx="1620000" cy="911228"/>
                  <wp:effectExtent l="0" t="0" r="0" b="317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911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shd w:val="clear" w:color="auto" w:fill="auto"/>
            <w:tcMar>
              <w:top w:w="113" w:type="dxa"/>
              <w:bottom w:w="113" w:type="dxa"/>
            </w:tcMar>
          </w:tcPr>
          <w:p w14:paraId="547E54D6" w14:textId="77777777" w:rsidR="003435BD" w:rsidRDefault="003435BD" w:rsidP="00196619">
            <w:pPr>
              <w:pStyle w:val="ListParagraph"/>
              <w:bidi/>
              <w:ind w:left="0"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17A825DA" wp14:editId="28C0D8BD">
                  <wp:extent cx="1620000" cy="910510"/>
                  <wp:effectExtent l="0" t="0" r="0" b="444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91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327D5E" w14:textId="4A85BAF0" w:rsidR="000A5C3A" w:rsidRDefault="000A5C3A" w:rsidP="000A5C3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همکاری با دفتر هم‌اندیشی نهاد نمایندگی مقام معظم رهبری (مدظله) و دانشکده‌ی الهیات دانشکدگان فارابی در برگزاری برنامه‌ی «ایوان هم‌اندیشی» با موضوع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 xml:space="preserve">رابطه‌ی دین و تکنولوژی با تأکید بر هوش مصنوعی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(آذر تا بهمن ۱۴۰۰)</w:t>
      </w:r>
    </w:p>
    <w:p w14:paraId="07616414" w14:textId="695ADC7B" w:rsidR="00BB6AF5" w:rsidRDefault="00BB6AF5" w:rsidP="00BB6AF5">
      <w:pPr>
        <w:pStyle w:val="ListParagraph"/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270A05C0" wp14:editId="40C5E6F5">
            <wp:extent cx="1676492" cy="22352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91510" cy="225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C1C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CB6C1C">
        <w:rPr>
          <w:noProof/>
        </w:rPr>
        <w:drawing>
          <wp:inline distT="0" distB="0" distL="0" distR="0" wp14:anchorId="5DC9417C" wp14:editId="49C5E488">
            <wp:extent cx="1673159" cy="2230755"/>
            <wp:effectExtent l="0" t="0" r="381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85442" cy="224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042D0" w14:textId="26924D23" w:rsidR="000A5C3A" w:rsidRDefault="000A5C3A" w:rsidP="000A5C3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دوره‌ی آموزشی بین‌المللی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 xml:space="preserve">مدرسه‌ی زمستانی یادگیری عمیق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با همکاری انجمن بینایی ماشین و پردازش تصویر ایران با تدریس دکتر </w:t>
      </w:r>
      <w:r w:rsidR="008520BC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پژمان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راستی و دکتر </w:t>
      </w:r>
      <w:r w:rsidR="008520BC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سلما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سمیعی از فرانسه [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توسط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آزمایشگاه پژوهشی یادگیری عمیق] (بهمن و اسفند ۱۴۰۰)</w:t>
      </w:r>
    </w:p>
    <w:p w14:paraId="0D0FD9DE" w14:textId="77777777" w:rsidR="000A5C3A" w:rsidRDefault="000A5C3A" w:rsidP="000A5C3A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3425C4E2" w14:textId="6C7B6764" w:rsidR="000A5C3A" w:rsidRDefault="000A5C3A" w:rsidP="000A5C3A">
      <w:pPr>
        <w:pStyle w:val="ListParagraph"/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 w:rsidRPr="00392FF3">
        <w:rPr>
          <w:noProof/>
        </w:rPr>
        <w:drawing>
          <wp:inline distT="0" distB="0" distL="0" distR="0" wp14:anchorId="6A5CE508" wp14:editId="370E48B6">
            <wp:extent cx="4212596" cy="3140015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69469" cy="318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A4942" w14:textId="77777777" w:rsidR="00127061" w:rsidRDefault="00127061" w:rsidP="00127061">
      <w:pPr>
        <w:pStyle w:val="ListParagraph"/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</w:p>
    <w:p w14:paraId="347BEFCD" w14:textId="77777777" w:rsidR="00127061" w:rsidRDefault="00127061" w:rsidP="00127061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نخستین جلسه از سلسله نشست‌های علمی </w:t>
      </w:r>
      <w:proofErr w:type="spellStart"/>
      <w:r>
        <w:rPr>
          <w:rFonts w:ascii="Times New Roman" w:eastAsia="Times New Roman" w:hAnsi="Times New Roman" w:cs="B Nazanin"/>
          <w:sz w:val="28"/>
          <w:szCs w:val="28"/>
          <w:lang w:bidi="fa-IR"/>
        </w:rPr>
        <w:t>Cyber+X</w:t>
      </w:r>
      <w:proofErr w:type="spellEnd"/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با موضوع «دانش سایبرنتیک و آینده‌ی نزدیک» توسط آزمایشگاه پژوهشی فضای سایبر (۱۳ آبان ۱۴۰۰)</w:t>
      </w:r>
    </w:p>
    <w:p w14:paraId="11AB65C4" w14:textId="77777777" w:rsidR="00127061" w:rsidRDefault="00127061" w:rsidP="00127061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776BBEF5" w14:textId="77777777" w:rsidR="00127061" w:rsidRDefault="00127061" w:rsidP="00127061">
      <w:pPr>
        <w:pStyle w:val="ListParagraph"/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eastAsia="Times New Roman" w:hAnsi="Times New Roman" w:cs="B Nazanin"/>
          <w:noProof/>
          <w:sz w:val="28"/>
          <w:szCs w:val="28"/>
          <w:lang w:bidi="fa-IR"/>
        </w:rPr>
        <w:drawing>
          <wp:inline distT="0" distB="0" distL="0" distR="0" wp14:anchorId="7B89A407" wp14:editId="22207908">
            <wp:extent cx="3740649" cy="280289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746" cy="281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8ACD9" w14:textId="77777777" w:rsidR="00127061" w:rsidRDefault="00127061" w:rsidP="00127061">
      <w:pPr>
        <w:pStyle w:val="ListParagraph"/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27FEE486" w14:textId="77777777" w:rsidR="000A5C3A" w:rsidRDefault="000A5C3A" w:rsidP="000A5C3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۱۳ وبینار ملی و بین‌المللی با عنوان سلسله نشست‌های علمی </w:t>
      </w:r>
      <w:proofErr w:type="spellStart"/>
      <w:r>
        <w:rPr>
          <w:rFonts w:ascii="Times New Roman" w:eastAsia="Times New Roman" w:hAnsi="Times New Roman" w:cs="B Nazanin"/>
          <w:sz w:val="28"/>
          <w:szCs w:val="28"/>
          <w:lang w:bidi="fa-IR"/>
        </w:rPr>
        <w:t>Corona+X</w:t>
      </w:r>
      <w:proofErr w:type="spellEnd"/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کارگروه بایوسایبرنتیک آزمایشگاه پژوهشی فضای سایبر با موضوع بررسی علمی و موشکافانه‌ی مسائل مرتبط با موضوع بیماری کرونا از دیدگاه دانش سایبرنتیک (اردیبهشت تا بهمن ۱۴۰۰)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8"/>
        <w:gridCol w:w="3009"/>
        <w:gridCol w:w="3009"/>
      </w:tblGrid>
      <w:tr w:rsidR="000A5C3A" w14:paraId="56D35BA9" w14:textId="77777777" w:rsidTr="00196619">
        <w:trPr>
          <w:jc w:val="center"/>
        </w:trPr>
        <w:tc>
          <w:tcPr>
            <w:tcW w:w="3008" w:type="dxa"/>
            <w:tcMar>
              <w:top w:w="113" w:type="dxa"/>
              <w:bottom w:w="113" w:type="dxa"/>
            </w:tcMar>
          </w:tcPr>
          <w:p w14:paraId="7891BB06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/>
                <w:noProof/>
                <w:sz w:val="28"/>
                <w:szCs w:val="28"/>
                <w:lang w:bidi="fa-IR"/>
              </w:rPr>
              <w:drawing>
                <wp:inline distT="0" distB="0" distL="0" distR="0" wp14:anchorId="7C4B292C" wp14:editId="6A776582">
                  <wp:extent cx="1800000" cy="1346000"/>
                  <wp:effectExtent l="0" t="0" r="0" b="698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09C0C6ED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017E150E" wp14:editId="5CFA71FB">
                  <wp:extent cx="1800000" cy="1346000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439C1B62" w14:textId="77777777" w:rsidR="000A5C3A" w:rsidRDefault="000A5C3A" w:rsidP="00196619">
            <w:pPr>
              <w:bidi/>
              <w:jc w:val="center"/>
              <w:rPr>
                <w:rFonts w:ascii="Times New Roman" w:eastAsia="Times New Roman" w:hAnsi="Times New Roman" w:cs="B Nazanin"/>
                <w:sz w:val="28"/>
                <w:szCs w:val="28"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0EF3975C" wp14:editId="3FA4E682">
                  <wp:extent cx="1800000" cy="1346000"/>
                  <wp:effectExtent l="0" t="0" r="0" b="698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C3A" w14:paraId="071926D3" w14:textId="77777777" w:rsidTr="00196619">
        <w:trPr>
          <w:jc w:val="center"/>
        </w:trPr>
        <w:tc>
          <w:tcPr>
            <w:tcW w:w="3008" w:type="dxa"/>
            <w:tcMar>
              <w:top w:w="113" w:type="dxa"/>
              <w:bottom w:w="113" w:type="dxa"/>
            </w:tcMar>
          </w:tcPr>
          <w:p w14:paraId="0570532A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/>
                <w:noProof/>
                <w:sz w:val="28"/>
                <w:szCs w:val="28"/>
                <w:lang w:bidi="fa-IR"/>
              </w:rPr>
              <w:drawing>
                <wp:inline distT="0" distB="0" distL="0" distR="0" wp14:anchorId="1EA82797" wp14:editId="34039D4E">
                  <wp:extent cx="1800000" cy="1346000"/>
                  <wp:effectExtent l="0" t="0" r="0" b="698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413333E5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/>
                <w:noProof/>
                <w:sz w:val="28"/>
                <w:szCs w:val="28"/>
                <w:lang w:bidi="fa-IR"/>
              </w:rPr>
              <w:drawing>
                <wp:inline distT="0" distB="0" distL="0" distR="0" wp14:anchorId="09B67DD3" wp14:editId="3905BBE1">
                  <wp:extent cx="1800000" cy="1345763"/>
                  <wp:effectExtent l="0" t="0" r="0" b="698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5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645AB686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2C05715E" wp14:editId="67DAF9B0">
                  <wp:extent cx="1800000" cy="1347756"/>
                  <wp:effectExtent l="0" t="0" r="0" b="508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7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C3A" w14:paraId="617854CC" w14:textId="77777777" w:rsidTr="00196619">
        <w:trPr>
          <w:jc w:val="center"/>
        </w:trPr>
        <w:tc>
          <w:tcPr>
            <w:tcW w:w="3008" w:type="dxa"/>
            <w:tcMar>
              <w:top w:w="113" w:type="dxa"/>
              <w:bottom w:w="113" w:type="dxa"/>
            </w:tcMar>
          </w:tcPr>
          <w:p w14:paraId="6AF30E98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56A9CD45" wp14:editId="4B34C554">
                  <wp:extent cx="1800000" cy="1345209"/>
                  <wp:effectExtent l="0" t="0" r="0" b="762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5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0983C1ED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42830B9F" wp14:editId="3861A003">
                  <wp:extent cx="1800000" cy="1346000"/>
                  <wp:effectExtent l="0" t="0" r="0" b="698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1EB3595F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14447759" wp14:editId="21A34629">
                  <wp:extent cx="1800000" cy="1348750"/>
                  <wp:effectExtent l="0" t="0" r="0" b="381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C3A" w14:paraId="63F7EF2E" w14:textId="77777777" w:rsidTr="00196619">
        <w:trPr>
          <w:jc w:val="center"/>
        </w:trPr>
        <w:tc>
          <w:tcPr>
            <w:tcW w:w="3008" w:type="dxa"/>
            <w:tcMar>
              <w:top w:w="113" w:type="dxa"/>
              <w:bottom w:w="113" w:type="dxa"/>
            </w:tcMar>
          </w:tcPr>
          <w:p w14:paraId="6059F44B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/>
                <w:noProof/>
                <w:sz w:val="28"/>
                <w:szCs w:val="28"/>
                <w:lang w:bidi="fa-IR"/>
              </w:rPr>
              <w:drawing>
                <wp:inline distT="0" distB="0" distL="0" distR="0" wp14:anchorId="0FC7488C" wp14:editId="6B36D86E">
                  <wp:extent cx="1800000" cy="1348750"/>
                  <wp:effectExtent l="0" t="0" r="0" b="381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75FDC772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3219EF4B" wp14:editId="27FDE97D">
                  <wp:extent cx="1800000" cy="1348750"/>
                  <wp:effectExtent l="0" t="0" r="0" b="381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23D95754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52F320B3" wp14:editId="543A4705">
                  <wp:extent cx="1800000" cy="1347757"/>
                  <wp:effectExtent l="0" t="0" r="0" b="508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7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C3A" w14:paraId="6F0ADE3F" w14:textId="77777777" w:rsidTr="00196619">
        <w:trPr>
          <w:jc w:val="center"/>
        </w:trPr>
        <w:tc>
          <w:tcPr>
            <w:tcW w:w="3008" w:type="dxa"/>
            <w:tcMar>
              <w:top w:w="113" w:type="dxa"/>
              <w:bottom w:w="113" w:type="dxa"/>
            </w:tcMar>
          </w:tcPr>
          <w:p w14:paraId="399FA45C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3C711F6F" w14:textId="77777777" w:rsidR="000A5C3A" w:rsidRDefault="000A5C3A" w:rsidP="00196619">
            <w:pPr>
              <w:bidi/>
              <w:jc w:val="center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5AC37C68" wp14:editId="34321B57">
                  <wp:extent cx="1371338" cy="1026795"/>
                  <wp:effectExtent l="0" t="0" r="635" b="190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38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9" w:type="dxa"/>
            <w:tcMar>
              <w:top w:w="113" w:type="dxa"/>
              <w:bottom w:w="113" w:type="dxa"/>
            </w:tcMar>
          </w:tcPr>
          <w:p w14:paraId="5ACFC023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</w:p>
        </w:tc>
      </w:tr>
    </w:tbl>
    <w:p w14:paraId="225D0074" w14:textId="77777777" w:rsidR="000A5C3A" w:rsidRDefault="000A5C3A" w:rsidP="000A5C3A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64E735C2" w14:textId="77777777" w:rsidR="000A5C3A" w:rsidRDefault="000A5C3A" w:rsidP="000A5C3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5 وبینار بین‌المللی 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با همکار</w:t>
      </w:r>
      <w:r w:rsidRPr="00EA2EF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مشترک 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دانشکده مهندس</w:t>
      </w:r>
      <w:r w:rsidRPr="00EA2EF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با انجمن بینایی ماشین و پردازش تصویر ایران [آزمایشگاه پژوهشی یادگیری عمیق] (فروردین تا دی ۱۴۰۰)</w:t>
      </w:r>
    </w:p>
    <w:tbl>
      <w:tblPr>
        <w:tblStyle w:val="TableGrid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8"/>
        <w:gridCol w:w="3009"/>
        <w:gridCol w:w="3009"/>
      </w:tblGrid>
      <w:tr w:rsidR="000A5C3A" w14:paraId="68F86FFD" w14:textId="77777777" w:rsidTr="00196619">
        <w:tc>
          <w:tcPr>
            <w:tcW w:w="3005" w:type="dxa"/>
            <w:tcMar>
              <w:top w:w="113" w:type="dxa"/>
              <w:bottom w:w="113" w:type="dxa"/>
            </w:tcMar>
          </w:tcPr>
          <w:p w14:paraId="15064898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/>
                <w:noProof/>
                <w:sz w:val="28"/>
                <w:szCs w:val="28"/>
                <w:lang w:bidi="fa-IR"/>
              </w:rPr>
              <w:drawing>
                <wp:inline distT="0" distB="0" distL="0" distR="0" wp14:anchorId="3583C3D4" wp14:editId="1AFC5DE1">
                  <wp:extent cx="1800000" cy="1800000"/>
                  <wp:effectExtent l="19050" t="19050" r="10160" b="1016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tcMar>
              <w:top w:w="113" w:type="dxa"/>
              <w:bottom w:w="113" w:type="dxa"/>
            </w:tcMar>
          </w:tcPr>
          <w:p w14:paraId="2D1B9F06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5EAA4D9D" wp14:editId="467067D0">
                  <wp:extent cx="1800000" cy="1800000"/>
                  <wp:effectExtent l="19050" t="19050" r="10160" b="1016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  <w:tcMar>
              <w:top w:w="113" w:type="dxa"/>
              <w:bottom w:w="113" w:type="dxa"/>
            </w:tcMar>
          </w:tcPr>
          <w:p w14:paraId="17B07EAD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614B5FFE" wp14:editId="23AE6D6A">
                  <wp:extent cx="1800000" cy="1800000"/>
                  <wp:effectExtent l="19050" t="19050" r="10160" b="1016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C3A" w14:paraId="5737C40F" w14:textId="77777777" w:rsidTr="00196619">
        <w:tc>
          <w:tcPr>
            <w:tcW w:w="3005" w:type="dxa"/>
            <w:tcMar>
              <w:top w:w="113" w:type="dxa"/>
              <w:bottom w:w="113" w:type="dxa"/>
            </w:tcMar>
          </w:tcPr>
          <w:p w14:paraId="1DED1F25" w14:textId="77777777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75A842B0" wp14:editId="53134935">
                  <wp:extent cx="1799563" cy="1799590"/>
                  <wp:effectExtent l="19050" t="19050" r="10795" b="1016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98"/>
                          <a:stretch/>
                        </pic:blipFill>
                        <pic:spPr bwMode="auto">
                          <a:xfrm>
                            <a:off x="0" y="0"/>
                            <a:ext cx="1800000" cy="180002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tcMar>
              <w:top w:w="113" w:type="dxa"/>
              <w:bottom w:w="113" w:type="dxa"/>
            </w:tcMar>
          </w:tcPr>
          <w:p w14:paraId="2CD086F0" w14:textId="29BDFA42" w:rsidR="000A5C3A" w:rsidRDefault="000A5C3A" w:rsidP="00196619">
            <w:pPr>
              <w:bidi/>
              <w:jc w:val="both"/>
              <w:rPr>
                <w:rFonts w:ascii="Times New Roman" w:eastAsia="Times New Roman" w:hAnsi="Times New Roman" w:cs="B Nazanin" w:hint="cs"/>
                <w:sz w:val="28"/>
                <w:szCs w:val="28"/>
                <w:rtl/>
                <w:lang w:bidi="fa-IR"/>
              </w:rPr>
            </w:pPr>
          </w:p>
        </w:tc>
        <w:tc>
          <w:tcPr>
            <w:tcW w:w="3006" w:type="dxa"/>
            <w:tcMar>
              <w:top w:w="113" w:type="dxa"/>
              <w:bottom w:w="113" w:type="dxa"/>
            </w:tcMar>
          </w:tcPr>
          <w:p w14:paraId="56D57D61" w14:textId="668BB006" w:rsidR="000A5C3A" w:rsidRDefault="008520BC" w:rsidP="00196619">
            <w:pPr>
              <w:bidi/>
              <w:jc w:val="both"/>
              <w:rPr>
                <w:rFonts w:ascii="Times New Roman" w:eastAsia="Times New Roman" w:hAnsi="Times New Roman"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eastAsia="Times New Roman" w:hAnsi="Times New Roman" w:cs="B Nazanin" w:hint="cs"/>
                <w:noProof/>
                <w:sz w:val="28"/>
                <w:szCs w:val="28"/>
                <w:lang w:bidi="fa-IR"/>
              </w:rPr>
              <w:drawing>
                <wp:inline distT="0" distB="0" distL="0" distR="0" wp14:anchorId="17ECD20A" wp14:editId="734286C6">
                  <wp:extent cx="1800000" cy="1800000"/>
                  <wp:effectExtent l="19050" t="19050" r="10160" b="1016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24B766" w14:textId="77777777" w:rsidR="008520BC" w:rsidRDefault="008520BC" w:rsidP="008520BC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619CB4AC" w14:textId="1FD6C242" w:rsidR="008520BC" w:rsidRDefault="008520BC" w:rsidP="008520B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وبینار بین‌المللی 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با همکار</w:t>
      </w:r>
      <w:r w:rsidRPr="00EA2EF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مشترک 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دانشکده مهندس</w:t>
      </w:r>
      <w:r w:rsidRPr="00EA2EF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با انجمن بینایی ماشین و پردازش تصویر ایران [آزمایشگاه پژوهشی یادگیری عمیق] با عنوان «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داغ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‌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تر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کاربردها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نا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یی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ماش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صنعت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؛ سخنران: دکتر محمد شکوه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کتا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از آمریکا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(اردیبهشت ۱۴۰۱)</w:t>
      </w:r>
    </w:p>
    <w:p w14:paraId="0CE71EDE" w14:textId="767C5281" w:rsidR="003D1537" w:rsidRPr="003D1537" w:rsidRDefault="003D1537" w:rsidP="003D1537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1A761E52" wp14:editId="233EC924">
            <wp:extent cx="2098016" cy="209801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04974" cy="210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C049F" w14:textId="1E33F656" w:rsidR="008520BC" w:rsidRDefault="008520BC" w:rsidP="008520B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دوره آموزشی «امنیت وب» - ۱۴ جلسه؛ توسط آزمایشگاه پژوهشی فضای سایبر (تابستان ۱۴۰۱)</w:t>
      </w:r>
    </w:p>
    <w:p w14:paraId="4A7E0BF2" w14:textId="0F04D675" w:rsidR="00063A69" w:rsidRPr="00063A69" w:rsidRDefault="00063A69" w:rsidP="00063A69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47A3ECB8" wp14:editId="3995C6E5">
            <wp:extent cx="2887968" cy="2724150"/>
            <wp:effectExtent l="0" t="0" r="825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99402" cy="273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A354E" w14:textId="44BF299E" w:rsidR="008520BC" w:rsidRDefault="008520BC" w:rsidP="008520B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همکاری در برگزاری مدرسه تابستانی هوش مصنوعی دانشگاه یزد با موضوع «یادگیری عمیق» توسط آزمایشگاه پژوهشی یادگیری عمیق (تابستان ۱۴۰۱)</w:t>
      </w:r>
    </w:p>
    <w:p w14:paraId="74AC7D3E" w14:textId="655AA615" w:rsidR="00E72078" w:rsidRPr="00E72078" w:rsidRDefault="00E72078" w:rsidP="00E72078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61A272A1" wp14:editId="79636BEA">
            <wp:extent cx="2468054" cy="3494544"/>
            <wp:effectExtent l="0" t="0" r="889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85726" cy="351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46A08" w14:textId="41FC112A" w:rsidR="008520BC" w:rsidRDefault="008520BC" w:rsidP="008520B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کارگاه آموزشی «</w:t>
      </w:r>
      <w:r w:rsidRPr="0044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برنامه‌نو</w:t>
      </w:r>
      <w:r w:rsidRPr="0044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44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</w:t>
      </w:r>
      <w:r w:rsidRPr="0044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44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پا</w:t>
      </w:r>
      <w:r w:rsidRPr="0044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44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تون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 توسط آزمایشگاه پژوهشی یادگیری عمیق (پائیز ۱۴۰۱)</w:t>
      </w:r>
    </w:p>
    <w:p w14:paraId="7E2B4727" w14:textId="5DFCF9F7" w:rsidR="00063A69" w:rsidRPr="00063A69" w:rsidRDefault="00063A69" w:rsidP="00063A69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4D0E6287" wp14:editId="1A7ED12F">
            <wp:extent cx="2335683" cy="3263900"/>
            <wp:effectExtent l="0" t="0" r="762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35683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498F0" w14:textId="4721371E" w:rsidR="008520BC" w:rsidRDefault="008520BC" w:rsidP="008520B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کارگاه آموزشی «اتوماسیون هوشمند تا تولید هوشمند» توسط دکتر بابک جوادی در حاشیه کنفرانس دومین کنفرانس بین‌المللی بهینه‌سازی سیستم‌های خدماتی و تولیدی (آبان ۱۴۰۱)</w:t>
      </w:r>
    </w:p>
    <w:p w14:paraId="604C56F5" w14:textId="006E7514" w:rsidR="00063A69" w:rsidRPr="00063A69" w:rsidRDefault="00063A69" w:rsidP="00063A69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288E420E" wp14:editId="75FA0F86">
            <wp:extent cx="3315131" cy="331953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326390" cy="333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06D29" w14:textId="4F44763C" w:rsidR="008520BC" w:rsidRDefault="008520BC" w:rsidP="008520B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نخستین کنفرانس ملی فضای سایبر (۱۰ تا ۱۲ آبان ۱۴۰۱)</w:t>
      </w:r>
    </w:p>
    <w:p w14:paraId="1078BACF" w14:textId="09D1723F" w:rsidR="00063A69" w:rsidRPr="00063A69" w:rsidRDefault="00063A69" w:rsidP="00063A69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43189E8C" wp14:editId="0120B35D">
            <wp:extent cx="2837683" cy="4258344"/>
            <wp:effectExtent l="0" t="0" r="127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46625" cy="427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5A70D" w14:textId="00D32D52" w:rsidR="008520BC" w:rsidRDefault="008520BC" w:rsidP="008520B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کارگاه آموزشی «کاربردهای بینایی کامپیوتر» توسط آزمایشگاه پژوهشی یادگیری عمیق با ارائه مهندس مهدی سیفی‌پور (آذر و دی ۱۴۰۱)</w:t>
      </w:r>
    </w:p>
    <w:p w14:paraId="407E652D" w14:textId="07A84621" w:rsidR="00063A69" w:rsidRPr="00063A69" w:rsidRDefault="00063A69" w:rsidP="00063A69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5D9701EE" wp14:editId="67649F6C">
            <wp:extent cx="1931006" cy="273113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36057" cy="2738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8A4D9" w14:textId="07B81F4A" w:rsidR="008520BC" w:rsidRDefault="008520BC" w:rsidP="008520B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ششمین کنفرانس بین‌المللی بازشناسی الگو و تحلیل تصویر با همکاری انجمن بینایی ماشین و پردازش تصویر ایران (۲۵ تا ۲۷ بهمن ۱۴۰۱)</w:t>
      </w:r>
    </w:p>
    <w:p w14:paraId="3D9514DA" w14:textId="5C3CFA8B" w:rsidR="00063A69" w:rsidRDefault="00063A69" w:rsidP="00D35740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2A648CED" wp14:editId="40DD3D78">
            <wp:extent cx="2777850" cy="4168557"/>
            <wp:effectExtent l="0" t="0" r="3810" b="381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90729" cy="418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5DC23" w14:textId="77777777" w:rsidR="00127061" w:rsidRDefault="00127061" w:rsidP="00127061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3FB8E27D" w14:textId="028BEAA8" w:rsidR="008520BC" w:rsidRDefault="008520BC" w:rsidP="00127061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رویداد آشنایی با </w:t>
      </w:r>
      <w:proofErr w:type="spellStart"/>
      <w:r>
        <w:rPr>
          <w:rFonts w:ascii="Times New Roman" w:eastAsia="Times New Roman" w:hAnsi="Times New Roman" w:cs="B Nazanin"/>
          <w:sz w:val="28"/>
          <w:szCs w:val="28"/>
          <w:lang w:bidi="fa-IR"/>
        </w:rPr>
        <w:t>ChatGPT</w:t>
      </w:r>
      <w:proofErr w:type="spellEnd"/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آزمایشگاه پژوهشی یادگیری عمیق (۹ اسفند ۱۴۰۱)</w:t>
      </w:r>
    </w:p>
    <w:p w14:paraId="0E1CB404" w14:textId="1EF49660" w:rsidR="00063A69" w:rsidRDefault="00063A69" w:rsidP="00D35740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283994CD" wp14:editId="535B852C">
            <wp:extent cx="1969548" cy="278564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73911" cy="2791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59E17" w14:textId="6B033EEB" w:rsidR="008520BC" w:rsidRDefault="008520BC" w:rsidP="008520B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رویداد اکران و نقد مستند «جنایت نامرئی» با حضور نویسنده، تهیه‌کننده و کارگردان این مجموعه توسط آزمایشگاه پژوهشی فضای سایبر (۱۶ اسفند ۱۴۰۱)</w:t>
      </w:r>
    </w:p>
    <w:p w14:paraId="7691BC4C" w14:textId="449911E4" w:rsidR="00063A69" w:rsidRDefault="00063A69" w:rsidP="00D35740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3F502AC6" wp14:editId="28507B20">
            <wp:extent cx="2525888" cy="3157220"/>
            <wp:effectExtent l="0" t="0" r="8255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36294" cy="3170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9BAF7" w14:textId="77777777" w:rsidR="000A5C3A" w:rsidRDefault="000A5C3A" w:rsidP="000A5C3A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Pr="000370F2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جشن روز مهندسی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انجمن علم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دانشجویان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انجمن علم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دانشجویان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به‌صورت مجازی (۱ اسفند ۱۴۰۰)</w:t>
      </w:r>
    </w:p>
    <w:p w14:paraId="49B67843" w14:textId="77777777" w:rsidR="000A5C3A" w:rsidRDefault="000A5C3A" w:rsidP="000A5C3A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 w:hint="cs"/>
          <w:sz w:val="28"/>
          <w:szCs w:val="28"/>
          <w:lang w:bidi="fa-IR"/>
        </w:rPr>
      </w:pPr>
    </w:p>
    <w:p w14:paraId="783076B5" w14:textId="153E0941" w:rsidR="000A5C3A" w:rsidRDefault="000A5C3A" w:rsidP="00D35740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 w:rsidRPr="00060E93">
        <w:rPr>
          <w:noProof/>
        </w:rPr>
        <w:drawing>
          <wp:inline distT="0" distB="0" distL="0" distR="0" wp14:anchorId="751499A9" wp14:editId="38B76697">
            <wp:extent cx="2443085" cy="326078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53444" cy="327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5C7B3" w14:textId="77777777" w:rsidR="008520BC" w:rsidRPr="008520BC" w:rsidRDefault="008520BC" w:rsidP="008520BC">
      <w:p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</w:p>
    <w:p w14:paraId="14570DD2" w14:textId="42D6CB3B" w:rsidR="006E6469" w:rsidRDefault="006E6469" w:rsidP="000370F2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کارگاه آموزشی «تصمیم‌گیری چندهدفه» توسط دکتر محمد موسی‌زاده (آذر ۱۴۰۱)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EC764D"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انجمن علمی دانشجویی مهندسی صنایع</w:t>
      </w:r>
    </w:p>
    <w:p w14:paraId="453F652F" w14:textId="6DC6D0DB" w:rsidR="00063A69" w:rsidRPr="00063A69" w:rsidRDefault="00063A69" w:rsidP="00063A69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7F4741EA" wp14:editId="30210ADA">
            <wp:extent cx="2398724" cy="3042920"/>
            <wp:effectExtent l="0" t="0" r="1905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03064" cy="30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9C304" w14:textId="7EAA1546" w:rsidR="006E6469" w:rsidRDefault="006E6469" w:rsidP="006E646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کارگاه آموزشی «اصول مهندسی صنایع» توسط دکتر </w:t>
      </w:r>
      <w:r w:rsidR="006B0019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بابک جوادی (آذر ۱۴۰۱)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EC764D"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انجمن علمی دانشجویی مهندسی صنایع</w:t>
      </w:r>
    </w:p>
    <w:p w14:paraId="5DFF1497" w14:textId="7BDED6CC" w:rsidR="00063A69" w:rsidRPr="00063A69" w:rsidRDefault="00063A69" w:rsidP="00063A69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2EE34D9E" wp14:editId="632556C9">
            <wp:extent cx="2361553" cy="3340083"/>
            <wp:effectExtent l="0" t="0" r="127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63958" cy="334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56ADC" w14:textId="2A7F38F5" w:rsidR="006B0019" w:rsidRDefault="006B0019" w:rsidP="006B001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کارگاه آموزشی «اکسل» توسط مهندس محمدمهدی سیمین (آذر و دی ۱۴۰۱)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EC764D"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انجمن علمی دانشجویی مهندسی صنایع</w:t>
      </w:r>
    </w:p>
    <w:p w14:paraId="6DB8E3F8" w14:textId="7FFDCE6E" w:rsidR="00063A69" w:rsidRPr="00063A69" w:rsidRDefault="00063A69" w:rsidP="00063A69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46E55A7B" wp14:editId="31422FF3">
            <wp:extent cx="2748856" cy="3554083"/>
            <wp:effectExtent l="0" t="0" r="0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58302" cy="356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4403F" w14:textId="1A44E567" w:rsidR="006B0019" w:rsidRDefault="006B0019" w:rsidP="006B001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کارگاه آموزشی نرم‌افزار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GAMS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دکتر امیر سعید نیکخواه (آذر و دی ۱۴۰۱)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EC764D"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انجمن علمی دانشجویی مهندسی صنایع</w:t>
      </w:r>
    </w:p>
    <w:p w14:paraId="60215ADC" w14:textId="68D0EBF5" w:rsidR="00063A69" w:rsidRDefault="00063A69" w:rsidP="00D35740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31F90BF1" wp14:editId="61DE4DD6">
            <wp:extent cx="2298396" cy="3225800"/>
            <wp:effectExtent l="0" t="0" r="698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301181" cy="322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C9335" w14:textId="77777777" w:rsidR="00063A69" w:rsidRDefault="00063A69" w:rsidP="00063A69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</w:pPr>
    </w:p>
    <w:p w14:paraId="6F1816C9" w14:textId="554B26BF" w:rsidR="00EC764D" w:rsidRDefault="00EC764D" w:rsidP="00EC764D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کارگاه آموزشی «آشنایی با صنعت بازی‌سازی»</w:t>
      </w:r>
      <w:bookmarkStart w:id="0" w:name="_GoBack"/>
      <w:bookmarkEnd w:id="0"/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از سلسله نشست‌های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Up &amp; Running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انجمن علمی دانشجویی مهندسی کامپیوتر (آذر ۱۴۰۱)</w:t>
      </w:r>
    </w:p>
    <w:p w14:paraId="1D6A494F" w14:textId="5B0C1F1E" w:rsidR="004B14C2" w:rsidRDefault="004B14C2" w:rsidP="004B14C2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رویداد «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GAME Room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 به‌مناسبت روز جهانی بازی توسط انجمن علمی دانشجویی مهندسی کامپیوتر (آذر ۱۴۰۱)</w:t>
      </w:r>
    </w:p>
    <w:p w14:paraId="59B33731" w14:textId="02B8E1F4" w:rsidR="00392FF3" w:rsidRDefault="00294281" w:rsidP="008554E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رویداد «چله‌نشینی یلدا: گفت‌وگو در زمینه مسیر کاری و تحصیلی رشته‌ی مهندسی کامپیوتر در داخل و خارج از ایران» توسط انجمن علمی دانشجویی مهندسی کامپیوتر (دی ۱۴۰۱)</w:t>
      </w:r>
    </w:p>
    <w:p w14:paraId="21DC3AAF" w14:textId="05230D46" w:rsidR="000370F2" w:rsidRDefault="000370F2" w:rsidP="00C80AC0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Pr="000370F2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جشن روز مهندسی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انجمن علم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دانشجویان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انجمن علم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دانشجویان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به‌صورت </w:t>
      </w:r>
      <w:r w:rsidR="004A5B0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حضوری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(</w:t>
      </w:r>
      <w:r w:rsidR="004A5B0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۹ اسفند ۱۴۰۱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)</w:t>
      </w:r>
    </w:p>
    <w:p w14:paraId="56256FFB" w14:textId="0E1B758A" w:rsidR="00D35740" w:rsidRPr="00D35740" w:rsidRDefault="00D35740" w:rsidP="00D35740">
      <w:pPr>
        <w:pStyle w:val="ListParagraph"/>
        <w:numPr>
          <w:ilvl w:val="0"/>
          <w:numId w:val="8"/>
        </w:num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نشست تخصص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مربوط به «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چهارم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هما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ش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مل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دوم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هما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ش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ن‌الملل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حکمران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متعال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» با 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عنوا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ن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«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حکمرانی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فضا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سا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بر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»؛ با همکاری استانداری قم (19 اردیبهشت 1402)</w:t>
      </w:r>
    </w:p>
    <w:p w14:paraId="02923E1C" w14:textId="3EA5CBB4" w:rsidR="00D35740" w:rsidRPr="00D35740" w:rsidRDefault="00D35740" w:rsidP="00D35740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7A88B8DE" wp14:editId="4B6E58E0">
            <wp:extent cx="3372841" cy="4770407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379595" cy="477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E8265" w14:textId="41BFBD92" w:rsidR="008520BC" w:rsidRDefault="00D35740" w:rsidP="00D35740">
      <w:pPr>
        <w:pStyle w:val="ListParagraph"/>
        <w:numPr>
          <w:ilvl w:val="0"/>
          <w:numId w:val="11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lastRenderedPageBreak/>
        <w:t xml:space="preserve">قرار گرفتن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نام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D35740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>دکتر شاهرخ اسد</w:t>
      </w:r>
      <w:r w:rsidRPr="00D35740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(</w:t>
      </w:r>
      <w:r w:rsidRPr="00D35740">
        <w:rPr>
          <w:rFonts w:ascii="Times New Roman" w:eastAsia="Times New Roman" w:hAnsi="Times New Roman" w:cs="B Nazanin"/>
          <w:sz w:val="28"/>
          <w:szCs w:val="28"/>
          <w:lang w:bidi="fa-IR"/>
        </w:rPr>
        <w:t>https://profile.ut.ac.ir/~shahrokh.asadi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)، دانش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ار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گروه مهندس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مهندس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ل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ست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127061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>دو درصد دانش</w:t>
      </w:r>
      <w:r w:rsidRPr="00127061">
        <w:rPr>
          <w:rFonts w:ascii="Times New Roman" w:eastAsia="Times New Roman" w:hAnsi="Times New Roman" w:cs="B Nazanin" w:hint="eastAsia"/>
          <w:b/>
          <w:bCs/>
          <w:sz w:val="28"/>
          <w:szCs w:val="28"/>
          <w:rtl/>
          <w:lang w:bidi="fa-IR"/>
        </w:rPr>
        <w:t>مندان</w:t>
      </w:r>
      <w:r w:rsidRPr="00127061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 xml:space="preserve"> برتر جهان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توسط ت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م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تحق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قات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دانشگاه استنفورد</w:t>
      </w:r>
    </w:p>
    <w:p w14:paraId="73D85B2F" w14:textId="7D98F3FD" w:rsidR="00D35740" w:rsidRPr="00D35740" w:rsidRDefault="00D35740" w:rsidP="00D35740">
      <w:pPr>
        <w:bidi/>
        <w:spacing w:line="240" w:lineRule="auto"/>
        <w:jc w:val="center"/>
        <w:rPr>
          <w:rFonts w:ascii="Times New Roman" w:eastAsia="Times New Roman" w:hAnsi="Times New Roman" w:cs="B Nazanin" w:hint="cs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6FD51A68" wp14:editId="1214F347">
            <wp:extent cx="4443173" cy="2518914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51290" cy="252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35740" w:rsidRPr="00D35740" w:rsidSect="008520BC">
      <w:headerReference w:type="default" r:id="rId53"/>
      <w:footerReference w:type="default" r:id="rId54"/>
      <w:headerReference w:type="first" r:id="rId55"/>
      <w:footerReference w:type="first" r:id="rId56"/>
      <w:pgSz w:w="11906" w:h="16838" w:code="9"/>
      <w:pgMar w:top="2694" w:right="1440" w:bottom="1276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797465" w14:textId="77777777" w:rsidR="00DD0AA4" w:rsidRDefault="00DD0AA4" w:rsidP="009F4DD5">
      <w:pPr>
        <w:spacing w:after="0" w:line="240" w:lineRule="auto"/>
      </w:pPr>
      <w:r>
        <w:separator/>
      </w:r>
    </w:p>
  </w:endnote>
  <w:endnote w:type="continuationSeparator" w:id="0">
    <w:p w14:paraId="71F497D2" w14:textId="77777777" w:rsidR="00DD0AA4" w:rsidRDefault="00DD0AA4" w:rsidP="009F4D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107049" w14:textId="2678622B" w:rsidR="00456783" w:rsidRPr="00456783" w:rsidRDefault="00456783" w:rsidP="00456783">
    <w:pPr>
      <w:pStyle w:val="Footer"/>
      <w:pBdr>
        <w:top w:val="single" w:sz="4" w:space="1" w:color="auto"/>
      </w:pBdr>
      <w:bidi/>
      <w:jc w:val="right"/>
      <w:rPr>
        <w:rFonts w:cs="B Nazanin"/>
        <w:sz w:val="24"/>
        <w:szCs w:val="24"/>
        <w:lang w:bidi="fa-IR"/>
      </w:rPr>
    </w:pPr>
    <w:r w:rsidRPr="00456783">
      <w:rPr>
        <w:rFonts w:cs="B Nazanin" w:hint="cs"/>
        <w:sz w:val="24"/>
        <w:szCs w:val="24"/>
        <w:rtl/>
        <w:lang w:bidi="fa-IR"/>
      </w:rPr>
      <w:t xml:space="preserve">صفحه </w:t>
    </w:r>
    <w:r w:rsidRPr="00456783">
      <w:rPr>
        <w:rFonts w:cs="B Nazanin"/>
        <w:sz w:val="24"/>
        <w:szCs w:val="24"/>
        <w:rtl/>
        <w:lang w:bidi="fa-IR"/>
      </w:rPr>
      <w:fldChar w:fldCharType="begin"/>
    </w:r>
    <w:r w:rsidRPr="00456783">
      <w:rPr>
        <w:rFonts w:cs="B Nazanin"/>
        <w:sz w:val="24"/>
        <w:szCs w:val="24"/>
        <w:rtl/>
        <w:lang w:bidi="fa-IR"/>
      </w:rPr>
      <w:instrText xml:space="preserve"> </w:instrText>
    </w:r>
    <w:r w:rsidRPr="00456783">
      <w:rPr>
        <w:rFonts w:cs="B Nazanin" w:hint="cs"/>
        <w:sz w:val="24"/>
        <w:szCs w:val="24"/>
        <w:lang w:bidi="fa-IR"/>
      </w:rPr>
      <w:instrText>PAGE   \* MERGEFORMAT</w:instrText>
    </w:r>
    <w:r w:rsidRPr="00456783">
      <w:rPr>
        <w:rFonts w:cs="B Nazanin"/>
        <w:sz w:val="24"/>
        <w:szCs w:val="24"/>
        <w:rtl/>
        <w:lang w:bidi="fa-IR"/>
      </w:rPr>
      <w:instrText xml:space="preserve"> </w:instrText>
    </w:r>
    <w:r w:rsidRPr="00456783">
      <w:rPr>
        <w:rFonts w:cs="B Nazanin"/>
        <w:sz w:val="24"/>
        <w:szCs w:val="24"/>
        <w:rtl/>
        <w:lang w:bidi="fa-IR"/>
      </w:rPr>
      <w:fldChar w:fldCharType="separate"/>
    </w:r>
    <w:r w:rsidRPr="00456783">
      <w:rPr>
        <w:rFonts w:cs="B Nazanin"/>
        <w:noProof/>
        <w:sz w:val="24"/>
        <w:szCs w:val="24"/>
        <w:rtl/>
        <w:lang w:bidi="fa-IR"/>
      </w:rPr>
      <w:t>2</w:t>
    </w:r>
    <w:r w:rsidRPr="00456783">
      <w:rPr>
        <w:rFonts w:cs="B Nazanin"/>
        <w:sz w:val="24"/>
        <w:szCs w:val="24"/>
        <w:rtl/>
        <w:lang w:bidi="fa-IR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79332E" w14:textId="6620F46E" w:rsidR="00C54AE8" w:rsidRPr="00C54AE8" w:rsidRDefault="00C54AE8" w:rsidP="00C54AE8">
    <w:pPr>
      <w:pStyle w:val="Footer"/>
      <w:pBdr>
        <w:top w:val="single" w:sz="4" w:space="1" w:color="auto"/>
      </w:pBdr>
      <w:bidi/>
      <w:jc w:val="right"/>
      <w:rPr>
        <w:rFonts w:cs="B Nazanin"/>
        <w:sz w:val="24"/>
        <w:szCs w:val="24"/>
        <w:rtl/>
        <w:lang w:bidi="fa-IR"/>
      </w:rPr>
    </w:pPr>
    <w:r w:rsidRPr="00456783">
      <w:rPr>
        <w:rFonts w:cs="B Nazanin" w:hint="cs"/>
        <w:sz w:val="24"/>
        <w:szCs w:val="24"/>
        <w:rtl/>
        <w:lang w:bidi="fa-IR"/>
      </w:rPr>
      <w:t xml:space="preserve">صفحه </w:t>
    </w:r>
    <w:r w:rsidRPr="00456783">
      <w:rPr>
        <w:rFonts w:cs="B Nazanin"/>
        <w:sz w:val="24"/>
        <w:szCs w:val="24"/>
        <w:rtl/>
        <w:lang w:bidi="fa-IR"/>
      </w:rPr>
      <w:fldChar w:fldCharType="begin"/>
    </w:r>
    <w:r w:rsidRPr="00456783">
      <w:rPr>
        <w:rFonts w:cs="B Nazanin"/>
        <w:sz w:val="24"/>
        <w:szCs w:val="24"/>
        <w:rtl/>
        <w:lang w:bidi="fa-IR"/>
      </w:rPr>
      <w:instrText xml:space="preserve"> </w:instrText>
    </w:r>
    <w:r w:rsidRPr="00456783">
      <w:rPr>
        <w:rFonts w:cs="B Nazanin" w:hint="cs"/>
        <w:sz w:val="24"/>
        <w:szCs w:val="24"/>
        <w:lang w:bidi="fa-IR"/>
      </w:rPr>
      <w:instrText>PAGE   \* MERGEFORMAT</w:instrText>
    </w:r>
    <w:r w:rsidRPr="00456783">
      <w:rPr>
        <w:rFonts w:cs="B Nazanin"/>
        <w:sz w:val="24"/>
        <w:szCs w:val="24"/>
        <w:rtl/>
        <w:lang w:bidi="fa-IR"/>
      </w:rPr>
      <w:instrText xml:space="preserve"> </w:instrText>
    </w:r>
    <w:r w:rsidRPr="00456783">
      <w:rPr>
        <w:rFonts w:cs="B Nazanin"/>
        <w:sz w:val="24"/>
        <w:szCs w:val="24"/>
        <w:rtl/>
        <w:lang w:bidi="fa-IR"/>
      </w:rPr>
      <w:fldChar w:fldCharType="separate"/>
    </w:r>
    <w:r>
      <w:rPr>
        <w:rFonts w:cs="B Nazanin"/>
        <w:sz w:val="24"/>
        <w:szCs w:val="24"/>
        <w:rtl/>
        <w:lang w:bidi="fa-IR"/>
      </w:rPr>
      <w:t>2</w:t>
    </w:r>
    <w:r w:rsidRPr="00456783">
      <w:rPr>
        <w:rFonts w:cs="B Nazanin"/>
        <w:sz w:val="24"/>
        <w:szCs w:val="24"/>
        <w:rtl/>
        <w:lang w:bidi="fa-I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9ECE01" w14:textId="77777777" w:rsidR="00DD0AA4" w:rsidRDefault="00DD0AA4" w:rsidP="009F4DD5">
      <w:pPr>
        <w:spacing w:after="0" w:line="240" w:lineRule="auto"/>
      </w:pPr>
      <w:r>
        <w:separator/>
      </w:r>
    </w:p>
  </w:footnote>
  <w:footnote w:type="continuationSeparator" w:id="0">
    <w:p w14:paraId="1A3939AA" w14:textId="77777777" w:rsidR="00DD0AA4" w:rsidRDefault="00DD0AA4" w:rsidP="009F4D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3EA4C4" w14:textId="69BC8B84" w:rsidR="009F4DD5" w:rsidRDefault="002D61DF">
    <w:pPr>
      <w:pStyle w:val="Header"/>
    </w:pPr>
    <w:r>
      <w:rPr>
        <w:noProof/>
      </w:rPr>
      <w:drawing>
        <wp:anchor distT="0" distB="0" distL="114300" distR="114300" simplePos="0" relativeHeight="251662336" behindDoc="1" locked="0" layoutInCell="1" allowOverlap="1" wp14:anchorId="33465F8A" wp14:editId="62B97CF0">
          <wp:simplePos x="0" y="0"/>
          <wp:positionH relativeFrom="margin">
            <wp:posOffset>-914400</wp:posOffset>
          </wp:positionH>
          <wp:positionV relativeFrom="margin">
            <wp:posOffset>-1704506</wp:posOffset>
          </wp:positionV>
          <wp:extent cx="7560000" cy="10692132"/>
          <wp:effectExtent l="0" t="0" r="0" b="0"/>
          <wp:wrapNone/>
          <wp:docPr id="35" name="Picture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69213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407B6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A1A0021" wp14:editId="0344762F">
              <wp:simplePos x="0" y="0"/>
              <wp:positionH relativeFrom="column">
                <wp:posOffset>2571750</wp:posOffset>
              </wp:positionH>
              <wp:positionV relativeFrom="paragraph">
                <wp:posOffset>-285750</wp:posOffset>
              </wp:positionV>
              <wp:extent cx="609600" cy="485775"/>
              <wp:effectExtent l="0" t="0" r="0" b="9525"/>
              <wp:wrapNone/>
              <wp:docPr id="2" name="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9600" cy="48577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5BCA2739" id="Rectangle 2" o:spid="_x0000_s1026" style="position:absolute;left:0;text-align:left;margin-left:202.5pt;margin-top:-22.5pt;width:48pt;height:38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" fillcolor="white [3212]" stroked="f" strokeweight="1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685DD0" w14:textId="44899F6B" w:rsidR="007407B6" w:rsidRDefault="007407B6">
    <w:pPr>
      <w:pStyle w:val="Header"/>
    </w:pPr>
    <w:r w:rsidRPr="009F4DD5">
      <w:rPr>
        <w:noProof/>
      </w:rPr>
      <w:drawing>
        <wp:anchor distT="0" distB="0" distL="114300" distR="114300" simplePos="0" relativeHeight="251660288" behindDoc="1" locked="0" layoutInCell="1" allowOverlap="1" wp14:anchorId="65950D77" wp14:editId="36B12C67">
          <wp:simplePos x="0" y="0"/>
          <wp:positionH relativeFrom="margin">
            <wp:posOffset>-911225</wp:posOffset>
          </wp:positionH>
          <wp:positionV relativeFrom="margin">
            <wp:posOffset>-1795145</wp:posOffset>
          </wp:positionV>
          <wp:extent cx="7553325" cy="10679805"/>
          <wp:effectExtent l="0" t="0" r="0" b="0"/>
          <wp:wrapNone/>
          <wp:docPr id="36" name="Pictur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3325" cy="106798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787571"/>
    <w:multiLevelType w:val="hybridMultilevel"/>
    <w:tmpl w:val="6F12A5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F414FE"/>
    <w:multiLevelType w:val="hybridMultilevel"/>
    <w:tmpl w:val="C4161F2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17E6E"/>
    <w:multiLevelType w:val="hybridMultilevel"/>
    <w:tmpl w:val="416408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F46E38"/>
    <w:multiLevelType w:val="hybridMultilevel"/>
    <w:tmpl w:val="49328A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4077E6"/>
    <w:multiLevelType w:val="hybridMultilevel"/>
    <w:tmpl w:val="FAE23F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641A9B"/>
    <w:multiLevelType w:val="hybridMultilevel"/>
    <w:tmpl w:val="9EE659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C0408B"/>
    <w:multiLevelType w:val="hybridMultilevel"/>
    <w:tmpl w:val="B1B034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1103635"/>
    <w:multiLevelType w:val="hybridMultilevel"/>
    <w:tmpl w:val="786E7C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803CF4"/>
    <w:multiLevelType w:val="hybridMultilevel"/>
    <w:tmpl w:val="5E78AE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36854E1"/>
    <w:multiLevelType w:val="multilevel"/>
    <w:tmpl w:val="18805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EF973A1"/>
    <w:multiLevelType w:val="hybridMultilevel"/>
    <w:tmpl w:val="640231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10"/>
  </w:num>
  <w:num w:numId="4">
    <w:abstractNumId w:val="4"/>
  </w:num>
  <w:num w:numId="5">
    <w:abstractNumId w:val="8"/>
  </w:num>
  <w:num w:numId="6">
    <w:abstractNumId w:val="9"/>
  </w:num>
  <w:num w:numId="7">
    <w:abstractNumId w:val="6"/>
  </w:num>
  <w:num w:numId="8">
    <w:abstractNumId w:val="2"/>
  </w:num>
  <w:num w:numId="9">
    <w:abstractNumId w:val="5"/>
  </w:num>
  <w:num w:numId="10">
    <w:abstractNumId w:val="7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szQ3szQ1MTIysTQzN7BU0lEKTi0uzszPAykwrgUA1PBcyywAAAA="/>
  </w:docVars>
  <w:rsids>
    <w:rsidRoot w:val="00267A73"/>
    <w:rsid w:val="0001487B"/>
    <w:rsid w:val="00026CB7"/>
    <w:rsid w:val="000370F2"/>
    <w:rsid w:val="00043568"/>
    <w:rsid w:val="00060E93"/>
    <w:rsid w:val="00063A69"/>
    <w:rsid w:val="00065CEE"/>
    <w:rsid w:val="000A5C3A"/>
    <w:rsid w:val="000B387B"/>
    <w:rsid w:val="000E450F"/>
    <w:rsid w:val="000F6049"/>
    <w:rsid w:val="0011457C"/>
    <w:rsid w:val="00120290"/>
    <w:rsid w:val="00127061"/>
    <w:rsid w:val="001355FB"/>
    <w:rsid w:val="001C49BA"/>
    <w:rsid w:val="00202565"/>
    <w:rsid w:val="00267A73"/>
    <w:rsid w:val="00294281"/>
    <w:rsid w:val="002B2995"/>
    <w:rsid w:val="002C797E"/>
    <w:rsid w:val="002D254E"/>
    <w:rsid w:val="002D5954"/>
    <w:rsid w:val="002D61DF"/>
    <w:rsid w:val="003273A2"/>
    <w:rsid w:val="00335426"/>
    <w:rsid w:val="003435BD"/>
    <w:rsid w:val="00385FD2"/>
    <w:rsid w:val="00392FF3"/>
    <w:rsid w:val="003C1525"/>
    <w:rsid w:val="003D1537"/>
    <w:rsid w:val="00445740"/>
    <w:rsid w:val="00456783"/>
    <w:rsid w:val="004618F5"/>
    <w:rsid w:val="00463834"/>
    <w:rsid w:val="0049345E"/>
    <w:rsid w:val="004A5B00"/>
    <w:rsid w:val="004B14C2"/>
    <w:rsid w:val="004B5ACA"/>
    <w:rsid w:val="004F5BCF"/>
    <w:rsid w:val="00507086"/>
    <w:rsid w:val="0052094E"/>
    <w:rsid w:val="0064131D"/>
    <w:rsid w:val="0064640A"/>
    <w:rsid w:val="006B0019"/>
    <w:rsid w:val="006E6469"/>
    <w:rsid w:val="007407B6"/>
    <w:rsid w:val="00763606"/>
    <w:rsid w:val="007719C2"/>
    <w:rsid w:val="007B1E8E"/>
    <w:rsid w:val="008451D9"/>
    <w:rsid w:val="008520BC"/>
    <w:rsid w:val="008554E9"/>
    <w:rsid w:val="008A6590"/>
    <w:rsid w:val="008F6AAE"/>
    <w:rsid w:val="009139A5"/>
    <w:rsid w:val="0091440E"/>
    <w:rsid w:val="009C0F2E"/>
    <w:rsid w:val="009E2BFE"/>
    <w:rsid w:val="009F4DD5"/>
    <w:rsid w:val="00AC3ACF"/>
    <w:rsid w:val="00AD4221"/>
    <w:rsid w:val="00AE18E6"/>
    <w:rsid w:val="00AE477D"/>
    <w:rsid w:val="00AF2286"/>
    <w:rsid w:val="00B07919"/>
    <w:rsid w:val="00B81840"/>
    <w:rsid w:val="00B90840"/>
    <w:rsid w:val="00BB6AF5"/>
    <w:rsid w:val="00BC0B74"/>
    <w:rsid w:val="00BD7A22"/>
    <w:rsid w:val="00C05E23"/>
    <w:rsid w:val="00C54AE8"/>
    <w:rsid w:val="00C80AC0"/>
    <w:rsid w:val="00CB67EB"/>
    <w:rsid w:val="00CB6C1C"/>
    <w:rsid w:val="00CD330D"/>
    <w:rsid w:val="00D00D01"/>
    <w:rsid w:val="00D15FE2"/>
    <w:rsid w:val="00D35740"/>
    <w:rsid w:val="00D726BA"/>
    <w:rsid w:val="00D90626"/>
    <w:rsid w:val="00D95295"/>
    <w:rsid w:val="00D97162"/>
    <w:rsid w:val="00DA45B0"/>
    <w:rsid w:val="00DA4E61"/>
    <w:rsid w:val="00DB09C6"/>
    <w:rsid w:val="00DB28AB"/>
    <w:rsid w:val="00DC7B7A"/>
    <w:rsid w:val="00DD0AA4"/>
    <w:rsid w:val="00DD28B0"/>
    <w:rsid w:val="00DF5080"/>
    <w:rsid w:val="00E33C52"/>
    <w:rsid w:val="00E52974"/>
    <w:rsid w:val="00E72078"/>
    <w:rsid w:val="00E801C1"/>
    <w:rsid w:val="00E93FB9"/>
    <w:rsid w:val="00EA2EF6"/>
    <w:rsid w:val="00EC764D"/>
    <w:rsid w:val="00ED0BA3"/>
    <w:rsid w:val="00ED26C1"/>
    <w:rsid w:val="00EE3476"/>
    <w:rsid w:val="00EF2123"/>
    <w:rsid w:val="00FA3B08"/>
    <w:rsid w:val="00FC6D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B291CE8"/>
  <w15:chartTrackingRefBased/>
  <w15:docId w15:val="{E1EBC642-6A53-42E7-A59C-21E20F6BE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719C2"/>
    <w:pPr>
      <w:keepNext/>
      <w:keepLines/>
      <w:spacing w:before="240" w:after="0"/>
      <w:outlineLvl w:val="0"/>
    </w:pPr>
    <w:rPr>
      <w:rFonts w:asciiTheme="majorHAnsi" w:eastAsiaTheme="majorEastAsia" w:hAnsiTheme="majorHAnsi" w:cs="B Nazanin"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F4D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F4DD5"/>
  </w:style>
  <w:style w:type="paragraph" w:styleId="Footer">
    <w:name w:val="footer"/>
    <w:basedOn w:val="Normal"/>
    <w:link w:val="FooterChar"/>
    <w:uiPriority w:val="99"/>
    <w:unhideWhenUsed/>
    <w:rsid w:val="009F4D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F4DD5"/>
  </w:style>
  <w:style w:type="paragraph" w:styleId="ListParagraph">
    <w:name w:val="List Paragraph"/>
    <w:basedOn w:val="Normal"/>
    <w:uiPriority w:val="34"/>
    <w:qFormat/>
    <w:rsid w:val="009F4DD5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719C2"/>
    <w:rPr>
      <w:rFonts w:asciiTheme="majorHAnsi" w:eastAsiaTheme="majorEastAsia" w:hAnsiTheme="majorHAnsi" w:cs="B Nazanin"/>
      <w:bCs/>
      <w:sz w:val="32"/>
      <w:szCs w:val="32"/>
    </w:rPr>
  </w:style>
  <w:style w:type="table" w:styleId="TableGrid">
    <w:name w:val="Table Grid"/>
    <w:basedOn w:val="TableNormal"/>
    <w:uiPriority w:val="39"/>
    <w:rsid w:val="00D906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035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85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1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63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9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2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9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header" Target="header1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667F3A-7F93-452F-9044-AA1B59D11F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526</TotalTime>
  <Pages>13</Pages>
  <Words>644</Words>
  <Characters>3674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Tehran</Company>
  <LinksUpToDate>false</LinksUpToDate>
  <CharactersWithSpaces>4310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Fouladi</dc:creator>
  <cp:keywords/>
  <dc:description/>
  <cp:lastModifiedBy>K Fouladi</cp:lastModifiedBy>
  <cp:revision>70</cp:revision>
  <dcterms:created xsi:type="dcterms:W3CDTF">2019-05-07T02:13:00Z</dcterms:created>
  <dcterms:modified xsi:type="dcterms:W3CDTF">2023-08-10T10:02:00Z</dcterms:modified>
</cp:coreProperties>
</file>